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9C4ED" w14:textId="77777777" w:rsidR="00170B79" w:rsidRPr="000A542B" w:rsidRDefault="0075782F" w:rsidP="000A542B">
      <w:pPr>
        <w:spacing w:after="0"/>
        <w:rPr>
          <w:sz w:val="8"/>
          <w:szCs w:val="10"/>
        </w:rPr>
      </w:pPr>
      <w:r w:rsidRPr="000A542B">
        <w:rPr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912192" behindDoc="1" locked="1" layoutInCell="1" allowOverlap="1" wp14:anchorId="6F55D761" wp14:editId="4B349E39">
                <wp:simplePos x="0" y="0"/>
                <wp:positionH relativeFrom="column">
                  <wp:posOffset>-685800</wp:posOffset>
                </wp:positionH>
                <wp:positionV relativeFrom="paragraph">
                  <wp:posOffset>-374650</wp:posOffset>
                </wp:positionV>
                <wp:extent cx="7772400" cy="2139696"/>
                <wp:effectExtent l="0" t="0" r="0" b="0"/>
                <wp:wrapNone/>
                <wp:docPr id="104208067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13969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DADF" id="Rectangle 1" o:spid="_x0000_s1026" alt="&quot;&quot;" style="position:absolute;margin-left:-54pt;margin-top:-29.5pt;width:612pt;height:168.5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" fillcolor="#c8a6f9 [3205]" stroked="f">
                <w10:anchorlock/>
              </v:rect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226"/>
        <w:gridCol w:w="7854"/>
      </w:tblGrid>
      <w:tr w:rsidR="000A542B" w14:paraId="0684A439" w14:textId="77777777" w:rsidTr="000A542B">
        <w:tc>
          <w:tcPr>
            <w:tcW w:w="2226" w:type="dxa"/>
          </w:tcPr>
          <w:p w14:paraId="03449AC8" w14:textId="77777777" w:rsidR="000A542B" w:rsidRDefault="000A542B" w:rsidP="00C569AF">
            <w:r>
              <w:rPr>
                <w:noProof/>
              </w:rPr>
              <w:drawing>
                <wp:inline distT="0" distB="0" distL="0" distR="0" wp14:anchorId="3CA6BF75" wp14:editId="640BC1AB">
                  <wp:extent cx="1273175" cy="1325880"/>
                  <wp:effectExtent l="0" t="0" r="3175" b="7620"/>
                  <wp:docPr id="2020422896" name="Picture 2" descr="pencil and pap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22896" name="Picture 2" descr="pencil and paper icon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73175" cy="132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4" w:type="dxa"/>
          </w:tcPr>
          <w:p w14:paraId="79F2A698" w14:textId="6B2E8255" w:rsidR="000A542B" w:rsidRPr="009B7075" w:rsidRDefault="00000000" w:rsidP="00C569AF">
            <w:pPr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313712982"/>
                <w:placeholder>
                  <w:docPart w:val="205566C311EC400686920609047660DF"/>
                </w:placeholder>
                <w15:appearance w15:val="hidden"/>
              </w:sdtPr>
              <w:sdtContent>
                <w:r w:rsidR="009B7075" w:rsidRPr="009B7075">
                  <w:rPr>
                    <w:sz w:val="44"/>
                    <w:szCs w:val="44"/>
                  </w:rPr>
                  <w:t xml:space="preserve">TOEFL and IELTS </w:t>
                </w:r>
                <w:r w:rsidR="009B7075">
                  <w:rPr>
                    <w:sz w:val="44"/>
                    <w:szCs w:val="44"/>
                  </w:rPr>
                  <w:t xml:space="preserve">                                     </w:t>
                </w:r>
                <w:r w:rsidR="009B7075" w:rsidRPr="009B7075">
                  <w:rPr>
                    <w:sz w:val="44"/>
                    <w:szCs w:val="44"/>
                  </w:rPr>
                  <w:t>Advanced Level Grammar Checklist</w:t>
                </w:r>
              </w:sdtContent>
            </w:sdt>
            <w:r w:rsidR="000A542B" w:rsidRPr="009B7075">
              <w:rPr>
                <w:sz w:val="44"/>
                <w:szCs w:val="44"/>
              </w:rPr>
              <w:t xml:space="preserve"> </w:t>
            </w:r>
          </w:p>
          <w:p w14:paraId="6CEE2169" w14:textId="78024BFF" w:rsidR="000A542B" w:rsidRPr="000A542B" w:rsidRDefault="00000000" w:rsidP="000A542B">
            <w:pPr>
              <w:pStyle w:val="Subhead"/>
            </w:pPr>
            <w:sdt>
              <w:sdtPr>
                <w:id w:val="-370226575"/>
                <w:placeholder>
                  <w:docPart w:val="AE66A739A8354B26967EC94628996A78"/>
                </w:placeholder>
                <w15:appearance w15:val="hidden"/>
              </w:sdtPr>
              <w:sdtContent>
                <w:r w:rsidR="009B7075">
                  <w:t>Use this checklist to make sure you are familiar with the grammar structures that will help you achieve a score over 7.</w:t>
                </w:r>
              </w:sdtContent>
            </w:sdt>
          </w:p>
        </w:tc>
      </w:tr>
    </w:tbl>
    <w:p w14:paraId="299CC18D" w14:textId="77777777" w:rsidR="0061593B" w:rsidRDefault="0061593B" w:rsidP="00C569AF"/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"/>
        <w:gridCol w:w="630"/>
        <w:gridCol w:w="9445"/>
      </w:tblGrid>
      <w:tr w:rsidR="006A7D77" w:rsidRPr="000A542B" w14:paraId="6423730C" w14:textId="77777777" w:rsidTr="009B7075">
        <w:trPr>
          <w:gridBefore w:val="1"/>
          <w:wBefore w:w="103" w:type="dxa"/>
          <w:trHeight w:val="720"/>
        </w:trPr>
        <w:tc>
          <w:tcPr>
            <w:tcW w:w="10075" w:type="dxa"/>
            <w:gridSpan w:val="2"/>
            <w:shd w:val="clear" w:color="auto" w:fill="auto"/>
          </w:tcPr>
          <w:p w14:paraId="7DBA0374" w14:textId="1C801F4F" w:rsidR="006A7D77" w:rsidRPr="000A542B" w:rsidRDefault="00000000" w:rsidP="000A542B">
            <w:pPr>
              <w:pStyle w:val="Heading1"/>
            </w:pPr>
            <w:sdt>
              <w:sdtPr>
                <w:id w:val="-188062379"/>
                <w:placeholder>
                  <w:docPart w:val="6D3745A1600F4C57A35866292A2FAC34"/>
                </w:placeholder>
                <w15:appearance w15:val="hidden"/>
              </w:sdtPr>
              <w:sdtContent>
                <w:r w:rsidR="009B7075">
                  <w:t>Subordination</w:t>
                </w:r>
              </w:sdtContent>
            </w:sdt>
            <w:r w:rsidR="000A542B" w:rsidRPr="000A542B">
              <w:t xml:space="preserve"> </w:t>
            </w:r>
          </w:p>
        </w:tc>
      </w:tr>
      <w:tr w:rsidR="00EE05CC" w14:paraId="7E6F732C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3F018194" w14:textId="77777777" w:rsidR="00EE05CC" w:rsidRDefault="00000000" w:rsidP="00BB77DE">
            <w:pPr>
              <w:pStyle w:val="CheckMarks"/>
            </w:pPr>
            <w:sdt>
              <w:sdtPr>
                <w:id w:val="94427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DA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37D4EC06" w14:textId="491B1E28" w:rsidR="009B7075" w:rsidRPr="00007525" w:rsidRDefault="009B7075" w:rsidP="00007525">
            <w:r>
              <w:t xml:space="preserve">SIMPLE SENTENCE </w:t>
            </w:r>
          </w:p>
        </w:tc>
      </w:tr>
      <w:tr w:rsidR="00DB2EDA" w14:paraId="563097C5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14A26CC0" w14:textId="77777777" w:rsidR="00DB2EDA" w:rsidRDefault="00000000" w:rsidP="00DB2EDA">
            <w:pPr>
              <w:pStyle w:val="CheckMarks"/>
            </w:pPr>
            <w:sdt>
              <w:sdtPr>
                <w:id w:val="17471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DA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3632CEB4" w14:textId="582EE6E9" w:rsidR="00DB2EDA" w:rsidRPr="00007525" w:rsidRDefault="009B7075" w:rsidP="00007525">
            <w:r>
              <w:t>COMPOUND SENTENCE</w:t>
            </w:r>
            <w:r w:rsidR="00FA3B1D">
              <w:t xml:space="preserve"> AND COORDINATING CONJUNCTIONS (For, And, Nor, But, Or, Yet, and So)</w:t>
            </w:r>
          </w:p>
        </w:tc>
      </w:tr>
      <w:tr w:rsidR="00DB2EDA" w14:paraId="4882A282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213B4C3E" w14:textId="77777777" w:rsidR="00DB2EDA" w:rsidRDefault="00000000" w:rsidP="00DB2EDA">
            <w:pPr>
              <w:pStyle w:val="CheckMarks"/>
            </w:pPr>
            <w:sdt>
              <w:sdtPr>
                <w:id w:val="16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DA" w:rsidRPr="0080237B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7AE89AAC" w14:textId="3B81E3B7" w:rsidR="00DB2EDA" w:rsidRPr="00007525" w:rsidRDefault="009B7075" w:rsidP="00007525">
            <w:r>
              <w:t>COMPLEX SENTENCE</w:t>
            </w:r>
          </w:p>
        </w:tc>
      </w:tr>
      <w:tr w:rsidR="00DB2EDA" w14:paraId="781E04E8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56A12FF7" w14:textId="77777777" w:rsidR="00DB2EDA" w:rsidRDefault="00000000" w:rsidP="00DB2EDA">
            <w:pPr>
              <w:pStyle w:val="CheckMarks"/>
            </w:pPr>
            <w:sdt>
              <w:sdtPr>
                <w:id w:val="-180106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DA" w:rsidRPr="0080237B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00B9EF4D" w14:textId="175F9DE9" w:rsidR="00DB2EDA" w:rsidRPr="00007525" w:rsidRDefault="009B7075" w:rsidP="00007525">
            <w:r>
              <w:t>CLAUSE</w:t>
            </w:r>
          </w:p>
        </w:tc>
      </w:tr>
      <w:tr w:rsidR="00DB2EDA" w14:paraId="2438D2B5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32AF315E" w14:textId="77777777" w:rsidR="00DB2EDA" w:rsidRDefault="00000000" w:rsidP="00DB2EDA">
            <w:pPr>
              <w:pStyle w:val="CheckMarks"/>
            </w:pPr>
            <w:sdt>
              <w:sdtPr>
                <w:id w:val="8828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DA" w:rsidRPr="0080237B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0605B68C" w14:textId="5E54911B" w:rsidR="00DB2EDA" w:rsidRPr="00007525" w:rsidRDefault="009B7075" w:rsidP="00007525">
            <w:r>
              <w:t xml:space="preserve">SUBJECT </w:t>
            </w:r>
          </w:p>
        </w:tc>
      </w:tr>
      <w:tr w:rsidR="009B7075" w14:paraId="4406EF0B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2D10AF1E" w14:textId="0CEB7448" w:rsidR="009B7075" w:rsidRDefault="009B7075" w:rsidP="00DB2EDA">
            <w:pPr>
              <w:pStyle w:val="CheckMarks"/>
            </w:pPr>
            <w:sdt>
              <w:sdtPr>
                <w:id w:val="-130686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37B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741AD269" w14:textId="118B8B15" w:rsidR="009B7075" w:rsidRDefault="009B7075" w:rsidP="00007525">
            <w:r>
              <w:t>OBJECT</w:t>
            </w:r>
          </w:p>
        </w:tc>
      </w:tr>
      <w:tr w:rsidR="00DB2EDA" w14:paraId="76250A83" w14:textId="77777777" w:rsidTr="009B7075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</w:tcPr>
          <w:p w14:paraId="32F825EC" w14:textId="35A32B2A" w:rsidR="00DB2EDA" w:rsidRDefault="00000000" w:rsidP="00DB2EDA">
            <w:pPr>
              <w:pStyle w:val="CheckMarks"/>
              <w:rPr>
                <w:rFonts w:ascii="MS Gothic" w:hAnsi="MS Gothic"/>
              </w:rPr>
            </w:pPr>
            <w:sdt>
              <w:sdtPr>
                <w:id w:val="-5579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075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</w:tcPr>
          <w:p w14:paraId="7EC1BDE2" w14:textId="222441BD" w:rsidR="00DB2EDA" w:rsidRDefault="009B7075" w:rsidP="00007525">
            <w:r>
              <w:t>VERB</w:t>
            </w:r>
          </w:p>
          <w:p w14:paraId="7ED6CE64" w14:textId="77777777" w:rsidR="009B7075" w:rsidRDefault="009B7075" w:rsidP="00007525"/>
          <w:p w14:paraId="74D3A31A" w14:textId="63FAC228" w:rsidR="009B7075" w:rsidRPr="00007525" w:rsidRDefault="009B7075" w:rsidP="00007525"/>
        </w:tc>
      </w:tr>
      <w:tr w:rsidR="009B7075" w:rsidRPr="000A542B" w14:paraId="7925F17E" w14:textId="77777777" w:rsidTr="009B7075">
        <w:tblPrEx>
          <w:tblLook w:val="0620" w:firstRow="1" w:lastRow="0" w:firstColumn="0" w:lastColumn="0" w:noHBand="1" w:noVBand="1"/>
        </w:tblPrEx>
        <w:trPr>
          <w:trHeight w:val="720"/>
        </w:trPr>
        <w:tc>
          <w:tcPr>
            <w:tcW w:w="10178" w:type="dxa"/>
            <w:gridSpan w:val="3"/>
            <w:shd w:val="clear" w:color="auto" w:fill="auto"/>
            <w:vAlign w:val="center"/>
          </w:tcPr>
          <w:p w14:paraId="1AA2F88D" w14:textId="36B6741B" w:rsidR="009B7075" w:rsidRPr="000A542B" w:rsidRDefault="009B7075" w:rsidP="00C10674">
            <w:pPr>
              <w:pStyle w:val="Heading1"/>
            </w:pPr>
            <w:sdt>
              <w:sdtPr>
                <w:id w:val="531703411"/>
                <w:placeholder>
                  <w:docPart w:val="C0EF71125A964A17BAF9B8232AE1DC20"/>
                </w:placeholder>
                <w15:appearance w15:val="hidden"/>
              </w:sdtPr>
              <w:sdtContent>
                <w:r>
                  <w:t>RELATIVE / ADJECTIVE CLAUSE</w:t>
                </w:r>
              </w:sdtContent>
            </w:sdt>
            <w:r w:rsidRPr="000A542B">
              <w:t xml:space="preserve"> </w:t>
            </w:r>
          </w:p>
        </w:tc>
      </w:tr>
      <w:tr w:rsidR="009B7075" w:rsidRPr="000A542B" w14:paraId="23797FD1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3FAE586C" w14:textId="77777777" w:rsidR="009B7075" w:rsidRDefault="009B7075" w:rsidP="00C10674">
            <w:pPr>
              <w:pStyle w:val="CheckMarks"/>
            </w:pPr>
            <w:sdt>
              <w:sdtPr>
                <w:id w:val="15415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1E830592" w14:textId="792CE7CF" w:rsidR="009B7075" w:rsidRPr="000A542B" w:rsidRDefault="009B7075" w:rsidP="00C10674">
            <w:r>
              <w:t xml:space="preserve">DEFINING CLAUSE </w:t>
            </w:r>
          </w:p>
        </w:tc>
      </w:tr>
      <w:tr w:rsidR="009B7075" w:rsidRPr="000A542B" w14:paraId="40494E59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07293D3C" w14:textId="77777777" w:rsidR="009B7075" w:rsidRDefault="009B7075" w:rsidP="00C10674">
            <w:pPr>
              <w:pStyle w:val="CheckMarks"/>
            </w:pPr>
            <w:sdt>
              <w:sdtPr>
                <w:id w:val="-12438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541EE523" w14:textId="7BDCC58F" w:rsidR="009B7075" w:rsidRPr="000A542B" w:rsidRDefault="009B7075" w:rsidP="00C10674">
            <w:r>
              <w:t xml:space="preserve">NON-DEFINING CLAUSE </w:t>
            </w:r>
          </w:p>
        </w:tc>
      </w:tr>
      <w:tr w:rsidR="009B7075" w:rsidRPr="000A542B" w14:paraId="7430A859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574F95FB" w14:textId="77777777" w:rsidR="009B7075" w:rsidRDefault="009B7075" w:rsidP="00C10674">
            <w:pPr>
              <w:pStyle w:val="CheckMarks"/>
            </w:pPr>
            <w:sdt>
              <w:sdtPr>
                <w:id w:val="5757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23399C5F" w14:textId="3A53EAC2" w:rsidR="009B7075" w:rsidRPr="000A542B" w:rsidRDefault="009B7075" w:rsidP="00C10674">
            <w:r>
              <w:t xml:space="preserve">USE OF </w:t>
            </w:r>
            <w:r w:rsidRPr="009B7075">
              <w:rPr>
                <w:b/>
                <w:bCs/>
              </w:rPr>
              <w:t>THAT</w:t>
            </w:r>
            <w:r>
              <w:t xml:space="preserve"> IN DEFINING CLAUSE</w:t>
            </w:r>
          </w:p>
        </w:tc>
      </w:tr>
      <w:tr w:rsidR="009B7075" w:rsidRPr="000A542B" w14:paraId="22B780DF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09B7553F" w14:textId="77777777" w:rsidR="009B7075" w:rsidRDefault="009B7075" w:rsidP="00C10674">
            <w:pPr>
              <w:pStyle w:val="CheckMarks"/>
            </w:pPr>
            <w:sdt>
              <w:sdtPr>
                <w:id w:val="2621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594E0F8D" w14:textId="18503413" w:rsidR="009B7075" w:rsidRPr="000A542B" w:rsidRDefault="009B7075" w:rsidP="00C10674">
            <w:r>
              <w:t>WHO VS WHOM</w:t>
            </w:r>
          </w:p>
        </w:tc>
      </w:tr>
      <w:tr w:rsidR="009B7075" w:rsidRPr="000A542B" w14:paraId="04C184D0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74D7AD05" w14:textId="77777777" w:rsidR="009B7075" w:rsidRDefault="009B7075" w:rsidP="00C10674">
            <w:pPr>
              <w:pStyle w:val="CheckMarks"/>
            </w:pPr>
            <w:sdt>
              <w:sdtPr>
                <w:id w:val="8443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111599FF" w14:textId="3D34B219" w:rsidR="009B7075" w:rsidRPr="000A542B" w:rsidRDefault="009B7075" w:rsidP="00C10674">
            <w:r>
              <w:t xml:space="preserve">PUNCTUATION OF DEFINING AND NON-DEFINING CLAUSES </w:t>
            </w:r>
          </w:p>
        </w:tc>
      </w:tr>
      <w:tr w:rsidR="009B7075" w:rsidRPr="000A542B" w14:paraId="34D22E94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0F10C362" w14:textId="77777777" w:rsidR="009B7075" w:rsidRDefault="009B7075" w:rsidP="00C10674">
            <w:pPr>
              <w:pStyle w:val="CheckMarks"/>
            </w:pPr>
            <w:sdt>
              <w:sdtPr>
                <w:id w:val="29757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11243356" w14:textId="55165BDD" w:rsidR="009B7075" w:rsidRPr="000A542B" w:rsidRDefault="009B7075" w:rsidP="00C10674">
            <w:r>
              <w:t>RELATIVE PRONOUNS: WHO, WHOM, WHICH, THAT, and WHOSE</w:t>
            </w:r>
          </w:p>
        </w:tc>
      </w:tr>
      <w:tr w:rsidR="009B7075" w:rsidRPr="000A542B" w14:paraId="0A3A0DF8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7E51B06A" w14:textId="77777777" w:rsidR="009B7075" w:rsidRDefault="009B7075" w:rsidP="00C10674">
            <w:pPr>
              <w:pStyle w:val="CheckMarks"/>
            </w:pPr>
            <w:sdt>
              <w:sdtPr>
                <w:id w:val="8716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1EE9CBBF" w14:textId="33C0C877" w:rsidR="009B7075" w:rsidRPr="000A542B" w:rsidRDefault="009B7075" w:rsidP="00C10674">
            <w:r>
              <w:t xml:space="preserve">EXPRESSIONS OF QUANTITY IN RELATIVE CLAUSES </w:t>
            </w:r>
          </w:p>
        </w:tc>
      </w:tr>
      <w:tr w:rsidR="009B7075" w:rsidRPr="000A542B" w14:paraId="50EAF272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7036A3AE" w14:textId="77777777" w:rsidR="009B7075" w:rsidRDefault="009B7075" w:rsidP="00C10674">
            <w:pPr>
              <w:pStyle w:val="CheckMarks"/>
            </w:pPr>
            <w:sdt>
              <w:sdtPr>
                <w:id w:val="-95432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7B323A13" w14:textId="6B0CD93D" w:rsidR="009B7075" w:rsidRPr="000A542B" w:rsidRDefault="009B7075" w:rsidP="00C10674">
            <w:r>
              <w:t xml:space="preserve">MODIFYING AN IDEA WITH </w:t>
            </w:r>
            <w:r w:rsidRPr="009B7075">
              <w:rPr>
                <w:b/>
                <w:bCs/>
              </w:rPr>
              <w:t>WHICH</w:t>
            </w:r>
          </w:p>
        </w:tc>
      </w:tr>
      <w:tr w:rsidR="009B7075" w:rsidRPr="000A542B" w14:paraId="2F2F08E4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6063EFE1" w14:textId="77777777" w:rsidR="009B7075" w:rsidRDefault="009B7075" w:rsidP="00C10674">
            <w:pPr>
              <w:pStyle w:val="CheckMarks"/>
            </w:pPr>
            <w:sdt>
              <w:sdtPr>
                <w:id w:val="-37624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74F67D3A" w14:textId="22679DA2" w:rsidR="009B7075" w:rsidRPr="000A542B" w:rsidRDefault="00FA3B1D" w:rsidP="00C10674">
            <w:r>
              <w:t xml:space="preserve">CONTACT CLAUSE IN DEFINING CLAUSE </w:t>
            </w:r>
          </w:p>
        </w:tc>
      </w:tr>
      <w:tr w:rsidR="009B7075" w:rsidRPr="000A542B" w14:paraId="6F6F29D0" w14:textId="77777777" w:rsidTr="009B7075">
        <w:tblPrEx>
          <w:tblLook w:val="0620" w:firstRow="1" w:lastRow="0" w:firstColumn="0" w:lastColumn="0" w:noHBand="1" w:noVBand="1"/>
        </w:tblPrEx>
        <w:trPr>
          <w:trHeight w:val="441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3A74DF2E" w14:textId="77777777" w:rsidR="009B7075" w:rsidRDefault="009B7075" w:rsidP="00C10674">
            <w:pPr>
              <w:pStyle w:val="CheckMarks"/>
            </w:pPr>
            <w:sdt>
              <w:sdtPr>
                <w:id w:val="2515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30A2C513" w14:textId="4FBF8DBB" w:rsidR="009B7075" w:rsidRPr="000A542B" w:rsidRDefault="00FA3B1D" w:rsidP="00C10674">
            <w:r>
              <w:t xml:space="preserve">CREATING DEFINING CLAUSES </w:t>
            </w:r>
            <w:r w:rsidR="0062297B">
              <w:t>BY JOINING TWO SENTENCES</w:t>
            </w:r>
          </w:p>
        </w:tc>
      </w:tr>
      <w:tr w:rsidR="009B7075" w:rsidRPr="000A542B" w14:paraId="38BB9828" w14:textId="77777777" w:rsidTr="009B7075">
        <w:tblPrEx>
          <w:tblLook w:val="0620" w:firstRow="1" w:lastRow="0" w:firstColumn="0" w:lastColumn="0" w:noHBand="1" w:noVBand="1"/>
        </w:tblPrEx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16A40E72" w14:textId="77777777" w:rsidR="009B7075" w:rsidRDefault="009B7075" w:rsidP="00C10674">
            <w:pPr>
              <w:pStyle w:val="CheckMarks"/>
            </w:pPr>
            <w:sdt>
              <w:sdtPr>
                <w:id w:val="97001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shd w:val="clear" w:color="auto" w:fill="auto"/>
            <w:vAlign w:val="center"/>
          </w:tcPr>
          <w:p w14:paraId="2ECAE4E3" w14:textId="67AC70B1" w:rsidR="009B7075" w:rsidRPr="000A542B" w:rsidRDefault="00FA3B1D" w:rsidP="00C10674">
            <w:r>
              <w:t>CREATING NON-DEFINING CLAUSES</w:t>
            </w:r>
            <w:r w:rsidR="0062297B">
              <w:t xml:space="preserve"> </w:t>
            </w:r>
            <w:r w:rsidR="0062297B">
              <w:t>BY JOINING TWO SENTENCES</w:t>
            </w:r>
          </w:p>
        </w:tc>
      </w:tr>
    </w:tbl>
    <w:p w14:paraId="79C70291" w14:textId="77777777" w:rsidR="00895F6E" w:rsidRDefault="00895F6E" w:rsidP="00C569AF">
      <w:pPr>
        <w:rPr>
          <w:color w:val="37A7E9" w:themeColor="accent6" w:themeShade="BF"/>
        </w:rPr>
      </w:pPr>
    </w:p>
    <w:p w14:paraId="62BA6BCF" w14:textId="77777777" w:rsidR="00007525" w:rsidRDefault="00007525">
      <w:pPr>
        <w:spacing w:line="276" w:lineRule="auto"/>
        <w:rPr>
          <w:color w:val="37A7E9" w:themeColor="accent6" w:themeShade="BF"/>
        </w:rPr>
      </w:pPr>
      <w:r>
        <w:rPr>
          <w:color w:val="37A7E9" w:themeColor="accent6" w:themeShade="BF"/>
        </w:rPr>
        <w:br w:type="page"/>
      </w:r>
    </w:p>
    <w:tbl>
      <w:tblPr>
        <w:tblStyle w:val="TableGrid"/>
        <w:tblW w:w="1017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3"/>
        <w:gridCol w:w="630"/>
        <w:gridCol w:w="8815"/>
        <w:gridCol w:w="630"/>
      </w:tblGrid>
      <w:tr w:rsidR="00B1723F" w14:paraId="7C212180" w14:textId="77777777" w:rsidTr="00FA3B1D">
        <w:trPr>
          <w:gridBefore w:val="1"/>
          <w:wBefore w:w="103" w:type="dxa"/>
          <w:trHeight w:val="720"/>
        </w:trPr>
        <w:tc>
          <w:tcPr>
            <w:tcW w:w="10075" w:type="dxa"/>
            <w:gridSpan w:val="3"/>
            <w:shd w:val="clear" w:color="auto" w:fill="auto"/>
            <w:vAlign w:val="center"/>
          </w:tcPr>
          <w:p w14:paraId="24C6DD36" w14:textId="146BEB37" w:rsidR="00B1723F" w:rsidRPr="000A542B" w:rsidRDefault="00000000" w:rsidP="000A542B">
            <w:pPr>
              <w:pStyle w:val="Heading1"/>
            </w:pPr>
            <w:sdt>
              <w:sdtPr>
                <w:id w:val="553203937"/>
                <w:placeholder>
                  <w:docPart w:val="385B08D97B1B4F0984C627F94CBF9EC3"/>
                </w:placeholder>
                <w15:appearance w15:val="hidden"/>
              </w:sdtPr>
              <w:sdtContent>
                <w:r w:rsidR="00FA3B1D">
                  <w:t>ADVERB CLAUSE</w:t>
                </w:r>
              </w:sdtContent>
            </w:sdt>
            <w:r w:rsidR="000A542B" w:rsidRPr="000A542B">
              <w:t xml:space="preserve"> </w:t>
            </w:r>
          </w:p>
        </w:tc>
      </w:tr>
      <w:tr w:rsidR="00B6182B" w14:paraId="18AC543D" w14:textId="77777777" w:rsidTr="00FA3B1D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1E0F373E" w14:textId="77777777" w:rsidR="00B6182B" w:rsidRDefault="00000000" w:rsidP="00DB2EDA">
            <w:pPr>
              <w:pStyle w:val="CheckMarks"/>
            </w:pPr>
            <w:sdt>
              <w:sdtPr>
                <w:id w:val="-19533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82B"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48C71639" w14:textId="2F6193C8" w:rsidR="00B6182B" w:rsidRPr="000A542B" w:rsidRDefault="00FA3B1D" w:rsidP="000A542B">
            <w:r>
              <w:t>SUBORDINATING CONJUNCTIONS – SEE TABLE BASED ON FUNCTIONS</w:t>
            </w:r>
          </w:p>
        </w:tc>
      </w:tr>
      <w:tr w:rsidR="00B6182B" w14:paraId="51FCB19B" w14:textId="77777777" w:rsidTr="00FA3B1D">
        <w:trPr>
          <w:gridBefore w:val="1"/>
          <w:wBefore w:w="103" w:type="dxa"/>
          <w:trHeight w:val="432"/>
        </w:trPr>
        <w:tc>
          <w:tcPr>
            <w:tcW w:w="630" w:type="dxa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26285F3C" w14:textId="77777777" w:rsidR="00B6182B" w:rsidRDefault="00000000" w:rsidP="00DB2EDA">
            <w:pPr>
              <w:pStyle w:val="CheckMarks"/>
            </w:pPr>
            <w:sdt>
              <w:sdtPr>
                <w:id w:val="4638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82B"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75DA47AD" w14:textId="2C960F09" w:rsidR="00B6182B" w:rsidRPr="000A542B" w:rsidRDefault="00FA3B1D" w:rsidP="000A542B">
            <w:r>
              <w:t>PUNCTU</w:t>
            </w:r>
            <w:r w:rsidR="00047F80">
              <w:t>A</w:t>
            </w:r>
            <w:r>
              <w:t>TION OF ADVERB CLAUSES</w:t>
            </w:r>
          </w:p>
        </w:tc>
      </w:tr>
      <w:tr w:rsidR="00FA3B1D" w14:paraId="01417450" w14:textId="77777777" w:rsidTr="00FA3B1D">
        <w:trPr>
          <w:gridBefore w:val="1"/>
          <w:gridAfter w:val="1"/>
          <w:wBefore w:w="103" w:type="dxa"/>
          <w:wAfter w:w="630" w:type="dxa"/>
          <w:trHeight w:val="432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5030F55B" w14:textId="4B9761D6" w:rsidR="00FA3B1D" w:rsidRPr="000A542B" w:rsidRDefault="00FA3B1D" w:rsidP="000A542B"/>
        </w:tc>
      </w:tr>
      <w:tr w:rsidR="00FA3B1D" w:rsidRPr="000A542B" w14:paraId="016F878B" w14:textId="77777777" w:rsidTr="00FA3B1D">
        <w:trPr>
          <w:trHeight w:val="720"/>
        </w:trPr>
        <w:tc>
          <w:tcPr>
            <w:tcW w:w="10178" w:type="dxa"/>
            <w:gridSpan w:val="4"/>
            <w:shd w:val="clear" w:color="auto" w:fill="auto"/>
            <w:vAlign w:val="center"/>
          </w:tcPr>
          <w:p w14:paraId="0F59C1E1" w14:textId="22EEF620" w:rsidR="00FA3B1D" w:rsidRPr="000A542B" w:rsidRDefault="00FA3B1D" w:rsidP="00C10674">
            <w:pPr>
              <w:pStyle w:val="Heading1"/>
            </w:pPr>
            <w:sdt>
              <w:sdtPr>
                <w:id w:val="-479619849"/>
                <w:placeholder>
                  <w:docPart w:val="79303376582848A6AAA03A4C36D1298B"/>
                </w:placeholder>
                <w15:appearance w15:val="hidden"/>
              </w:sdtPr>
              <w:sdtContent>
                <w:r>
                  <w:t>noun</w:t>
                </w:r>
                <w:r>
                  <w:t xml:space="preserve"> CLAUSE</w:t>
                </w:r>
              </w:sdtContent>
            </w:sdt>
            <w:r w:rsidRPr="000A542B">
              <w:t xml:space="preserve"> </w:t>
            </w:r>
          </w:p>
        </w:tc>
      </w:tr>
      <w:tr w:rsidR="00FA3B1D" w:rsidRPr="000A542B" w14:paraId="3B6C165A" w14:textId="77777777" w:rsidTr="00FA3B1D"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2EAF98D1" w14:textId="77777777" w:rsidR="00FA3B1D" w:rsidRDefault="00FA3B1D" w:rsidP="00C10674">
            <w:pPr>
              <w:pStyle w:val="CheckMarks"/>
            </w:pPr>
            <w:sdt>
              <w:sdtPr>
                <w:id w:val="81738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2186620B" w14:textId="66BF419E" w:rsidR="00FA3B1D" w:rsidRPr="000A542B" w:rsidRDefault="00FA3B1D" w:rsidP="00C10674">
            <w:r>
              <w:t>QUESTION WORDS</w:t>
            </w:r>
            <w:r w:rsidR="0062297B">
              <w:t>,</w:t>
            </w:r>
            <w:r>
              <w:t xml:space="preserve"> IF, WHETHER, and THAT </w:t>
            </w:r>
          </w:p>
        </w:tc>
      </w:tr>
      <w:tr w:rsidR="00FA3B1D" w:rsidRPr="000A542B" w14:paraId="6D7CEB6A" w14:textId="77777777" w:rsidTr="00FA3B1D"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3CA24E6E" w14:textId="77777777" w:rsidR="00FA3B1D" w:rsidRDefault="00FA3B1D" w:rsidP="00C10674">
            <w:pPr>
              <w:pStyle w:val="CheckMarks"/>
            </w:pPr>
            <w:sdt>
              <w:sdtPr>
                <w:id w:val="-189264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39A797F2" w14:textId="7EEED9E8" w:rsidR="00FA3B1D" w:rsidRPr="000A542B" w:rsidRDefault="00FA3B1D" w:rsidP="00C10674">
            <w:r>
              <w:t>QUESTION WORD + SUBJECT + VERB ORDER</w:t>
            </w:r>
          </w:p>
        </w:tc>
      </w:tr>
      <w:tr w:rsidR="00FA3B1D" w:rsidRPr="000A542B" w14:paraId="30D2D387" w14:textId="77777777" w:rsidTr="00FA3B1D"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648DF1D5" w14:textId="6517A295" w:rsidR="00FA3B1D" w:rsidRDefault="00FA3B1D" w:rsidP="00FA3B1D">
            <w:pPr>
              <w:pStyle w:val="CheckMarks"/>
            </w:pPr>
            <w:sdt>
              <w:sdtPr>
                <w:id w:val="20729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34836BFF" w14:textId="673636F8" w:rsidR="00FA3B1D" w:rsidRDefault="00FA3B1D" w:rsidP="00FA3B1D">
            <w:r>
              <w:t xml:space="preserve">NOUN CLAUSE AS SUBJECT </w:t>
            </w:r>
          </w:p>
        </w:tc>
      </w:tr>
      <w:tr w:rsidR="00FA3B1D" w:rsidRPr="000A542B" w14:paraId="3ACE6FBC" w14:textId="77777777" w:rsidTr="00FA3B1D"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6908AB13" w14:textId="03F80E06" w:rsidR="00FA3B1D" w:rsidRDefault="00FA3B1D" w:rsidP="00FA3B1D">
            <w:pPr>
              <w:pStyle w:val="CheckMarks"/>
            </w:pPr>
            <w:sdt>
              <w:sdtPr>
                <w:id w:val="7393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0C97E8E6" w14:textId="07AFC699" w:rsidR="00FA3B1D" w:rsidRDefault="00FA3B1D" w:rsidP="00FA3B1D">
            <w:r>
              <w:t xml:space="preserve">NOUN CLAUSE AS OBJECT </w:t>
            </w:r>
          </w:p>
        </w:tc>
      </w:tr>
      <w:tr w:rsidR="00FA3B1D" w:rsidRPr="000A542B" w14:paraId="0C65D58B" w14:textId="77777777" w:rsidTr="00FA3B1D">
        <w:trPr>
          <w:trHeight w:val="432"/>
        </w:trPr>
        <w:tc>
          <w:tcPr>
            <w:tcW w:w="733" w:type="dxa"/>
            <w:gridSpan w:val="2"/>
            <w:tcBorders>
              <w:left w:val="single" w:sz="4" w:space="0" w:color="C8A6F9" w:themeColor="accent2"/>
            </w:tcBorders>
            <w:shd w:val="clear" w:color="auto" w:fill="auto"/>
            <w:vAlign w:val="center"/>
          </w:tcPr>
          <w:p w14:paraId="796CB345" w14:textId="0192D439" w:rsidR="00FA3B1D" w:rsidRDefault="00FA3B1D" w:rsidP="00FA3B1D">
            <w:pPr>
              <w:pStyle w:val="CheckMarks"/>
            </w:pPr>
            <w:sdt>
              <w:sdtPr>
                <w:id w:val="-6775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49C">
                  <w:rPr>
                    <w:rFonts w:ascii="MS Gothic" w:hint="eastAsia"/>
                  </w:rPr>
                  <w:t>☐</w:t>
                </w:r>
              </w:sdtContent>
            </w:sdt>
          </w:p>
        </w:tc>
        <w:tc>
          <w:tcPr>
            <w:tcW w:w="9445" w:type="dxa"/>
            <w:gridSpan w:val="2"/>
            <w:shd w:val="clear" w:color="auto" w:fill="auto"/>
            <w:vAlign w:val="center"/>
          </w:tcPr>
          <w:p w14:paraId="5A265A5F" w14:textId="04ACFB1C" w:rsidR="00FA3B1D" w:rsidRDefault="00FA3B1D" w:rsidP="00FA3B1D">
            <w:r>
              <w:t xml:space="preserve">REPORTED SPEECH AND THE NOUN CLAUSE </w:t>
            </w:r>
          </w:p>
        </w:tc>
      </w:tr>
      <w:tr w:rsidR="00FA3B1D" w14:paraId="36CDFA70" w14:textId="77777777" w:rsidTr="00FA3B1D">
        <w:trPr>
          <w:gridBefore w:val="1"/>
          <w:gridAfter w:val="1"/>
          <w:wBefore w:w="103" w:type="dxa"/>
          <w:wAfter w:w="630" w:type="dxa"/>
          <w:trHeight w:val="432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7817741A" w14:textId="76F6D201" w:rsidR="00FA3B1D" w:rsidRPr="000A542B" w:rsidRDefault="00FA3B1D" w:rsidP="00FA3B1D"/>
        </w:tc>
      </w:tr>
      <w:tr w:rsidR="00FA3B1D" w14:paraId="7E0B82AD" w14:textId="77777777" w:rsidTr="00FA3B1D">
        <w:trPr>
          <w:gridBefore w:val="1"/>
          <w:gridAfter w:val="1"/>
          <w:wBefore w:w="103" w:type="dxa"/>
          <w:wAfter w:w="630" w:type="dxa"/>
          <w:trHeight w:val="432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79BDB667" w14:textId="75E3755C" w:rsidR="00FA3B1D" w:rsidRPr="000A542B" w:rsidRDefault="00FA3B1D" w:rsidP="00FA3B1D"/>
        </w:tc>
      </w:tr>
      <w:tr w:rsidR="00FA3B1D" w14:paraId="0DDBC3DE" w14:textId="77777777" w:rsidTr="00FA3B1D">
        <w:trPr>
          <w:gridBefore w:val="1"/>
          <w:gridAfter w:val="1"/>
          <w:wBefore w:w="103" w:type="dxa"/>
          <w:wAfter w:w="630" w:type="dxa"/>
          <w:trHeight w:val="441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34F09DA0" w14:textId="321A3426" w:rsidR="00FA3B1D" w:rsidRPr="000A542B" w:rsidRDefault="00FA3B1D" w:rsidP="00FA3B1D"/>
        </w:tc>
      </w:tr>
      <w:tr w:rsidR="00FA3B1D" w14:paraId="42D1907F" w14:textId="77777777" w:rsidTr="00FA3B1D">
        <w:trPr>
          <w:gridBefore w:val="1"/>
          <w:gridAfter w:val="1"/>
          <w:wBefore w:w="103" w:type="dxa"/>
          <w:wAfter w:w="630" w:type="dxa"/>
          <w:trHeight w:val="432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6ABBD46F" w14:textId="324F54AC" w:rsidR="00FA3B1D" w:rsidRPr="000A542B" w:rsidRDefault="00FA3B1D" w:rsidP="00FA3B1D"/>
        </w:tc>
      </w:tr>
      <w:tr w:rsidR="00FA3B1D" w14:paraId="39FFD8B3" w14:textId="77777777" w:rsidTr="00FA3B1D">
        <w:trPr>
          <w:gridBefore w:val="1"/>
          <w:gridAfter w:val="1"/>
          <w:wBefore w:w="103" w:type="dxa"/>
          <w:wAfter w:w="630" w:type="dxa"/>
          <w:trHeight w:val="432"/>
        </w:trPr>
        <w:tc>
          <w:tcPr>
            <w:tcW w:w="9445" w:type="dxa"/>
            <w:gridSpan w:val="2"/>
            <w:shd w:val="clear" w:color="auto" w:fill="auto"/>
            <w:vAlign w:val="center"/>
          </w:tcPr>
          <w:p w14:paraId="513D5C04" w14:textId="28700D2C" w:rsidR="00FA3B1D" w:rsidRPr="000A542B" w:rsidRDefault="00FA3B1D" w:rsidP="00FA3B1D"/>
        </w:tc>
      </w:tr>
    </w:tbl>
    <w:p w14:paraId="27291D4D" w14:textId="5EA9EDF6" w:rsidR="00600433" w:rsidRPr="00DB1D49" w:rsidRDefault="00600433" w:rsidP="00FA3B1D">
      <w:pPr>
        <w:pStyle w:val="checkboxindent"/>
        <w:ind w:left="0" w:firstLine="0"/>
      </w:pPr>
    </w:p>
    <w:sectPr w:rsidR="00600433" w:rsidRPr="00DB1D49" w:rsidSect="00735625">
      <w:pgSz w:w="12240" w:h="15840"/>
      <w:pgMar w:top="594" w:right="1080" w:bottom="936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FE21" w14:textId="77777777" w:rsidR="004B2926" w:rsidRDefault="004B2926" w:rsidP="00600433">
      <w:pPr>
        <w:spacing w:after="0" w:line="240" w:lineRule="auto"/>
      </w:pPr>
      <w:r>
        <w:separator/>
      </w:r>
    </w:p>
  </w:endnote>
  <w:endnote w:type="continuationSeparator" w:id="0">
    <w:p w14:paraId="5EAB9F6B" w14:textId="77777777" w:rsidR="004B2926" w:rsidRDefault="004B2926" w:rsidP="0060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1CB9F" w14:textId="77777777" w:rsidR="004B2926" w:rsidRDefault="004B2926" w:rsidP="00600433">
      <w:pPr>
        <w:spacing w:after="0" w:line="240" w:lineRule="auto"/>
      </w:pPr>
      <w:r>
        <w:separator/>
      </w:r>
    </w:p>
  </w:footnote>
  <w:footnote w:type="continuationSeparator" w:id="0">
    <w:p w14:paraId="5839568D" w14:textId="77777777" w:rsidR="004B2926" w:rsidRDefault="004B2926" w:rsidP="0060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36AD"/>
    <w:multiLevelType w:val="hybridMultilevel"/>
    <w:tmpl w:val="9708A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C43"/>
    <w:multiLevelType w:val="multilevel"/>
    <w:tmpl w:val="564033EC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A6F9" w:themeColor="accent2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439D0"/>
    <w:multiLevelType w:val="multilevel"/>
    <w:tmpl w:val="CE702768"/>
    <w:styleLink w:val="CurrentList1"/>
    <w:lvl w:ilvl="0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  <w:color w:val="C8A6F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825C6"/>
    <w:multiLevelType w:val="hybridMultilevel"/>
    <w:tmpl w:val="6714F030"/>
    <w:lvl w:ilvl="0" w:tplc="92ECF5E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625EE"/>
    <w:multiLevelType w:val="hybridMultilevel"/>
    <w:tmpl w:val="69C6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A6F9" w:themeColor="accent2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77427979">
    <w:abstractNumId w:val="7"/>
  </w:num>
  <w:num w:numId="2" w16cid:durableId="1255671306">
    <w:abstractNumId w:val="5"/>
  </w:num>
  <w:num w:numId="3" w16cid:durableId="195696951">
    <w:abstractNumId w:val="2"/>
  </w:num>
  <w:num w:numId="4" w16cid:durableId="1666740688">
    <w:abstractNumId w:val="4"/>
  </w:num>
  <w:num w:numId="5" w16cid:durableId="1370254944">
    <w:abstractNumId w:val="6"/>
  </w:num>
  <w:num w:numId="6" w16cid:durableId="850143219">
    <w:abstractNumId w:val="3"/>
  </w:num>
  <w:num w:numId="7" w16cid:durableId="1520925685">
    <w:abstractNumId w:val="8"/>
  </w:num>
  <w:num w:numId="8" w16cid:durableId="1684822798">
    <w:abstractNumId w:val="0"/>
  </w:num>
  <w:num w:numId="9" w16cid:durableId="164288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75"/>
    <w:rsid w:val="00007525"/>
    <w:rsid w:val="000322EA"/>
    <w:rsid w:val="00034A3C"/>
    <w:rsid w:val="000379EC"/>
    <w:rsid w:val="00047F80"/>
    <w:rsid w:val="000519A5"/>
    <w:rsid w:val="0009278F"/>
    <w:rsid w:val="00097195"/>
    <w:rsid w:val="000A542B"/>
    <w:rsid w:val="000A6672"/>
    <w:rsid w:val="000A6C79"/>
    <w:rsid w:val="000B3CF4"/>
    <w:rsid w:val="00101810"/>
    <w:rsid w:val="00170B79"/>
    <w:rsid w:val="00186558"/>
    <w:rsid w:val="001F79E1"/>
    <w:rsid w:val="002038EE"/>
    <w:rsid w:val="002212B4"/>
    <w:rsid w:val="00223B25"/>
    <w:rsid w:val="0026678F"/>
    <w:rsid w:val="002914B0"/>
    <w:rsid w:val="002940F2"/>
    <w:rsid w:val="003010D4"/>
    <w:rsid w:val="00306551"/>
    <w:rsid w:val="00333046"/>
    <w:rsid w:val="00336B37"/>
    <w:rsid w:val="0035513C"/>
    <w:rsid w:val="00383305"/>
    <w:rsid w:val="00387C68"/>
    <w:rsid w:val="003D32BC"/>
    <w:rsid w:val="003E0EB3"/>
    <w:rsid w:val="003E3E9A"/>
    <w:rsid w:val="003E651E"/>
    <w:rsid w:val="00407F6A"/>
    <w:rsid w:val="004B2926"/>
    <w:rsid w:val="004B6A64"/>
    <w:rsid w:val="00534A3E"/>
    <w:rsid w:val="00596FC9"/>
    <w:rsid w:val="005D608A"/>
    <w:rsid w:val="005E7187"/>
    <w:rsid w:val="00600433"/>
    <w:rsid w:val="0061593B"/>
    <w:rsid w:val="0062297B"/>
    <w:rsid w:val="00636194"/>
    <w:rsid w:val="0066288D"/>
    <w:rsid w:val="006644C3"/>
    <w:rsid w:val="00693182"/>
    <w:rsid w:val="006A7D77"/>
    <w:rsid w:val="006B4388"/>
    <w:rsid w:val="006C0713"/>
    <w:rsid w:val="006F4E68"/>
    <w:rsid w:val="00700366"/>
    <w:rsid w:val="00717CBE"/>
    <w:rsid w:val="00722A2F"/>
    <w:rsid w:val="00726386"/>
    <w:rsid w:val="007264AC"/>
    <w:rsid w:val="00735625"/>
    <w:rsid w:val="0075782F"/>
    <w:rsid w:val="007A409D"/>
    <w:rsid w:val="007D5EF1"/>
    <w:rsid w:val="007F2BDE"/>
    <w:rsid w:val="00835706"/>
    <w:rsid w:val="00854EFF"/>
    <w:rsid w:val="008634FE"/>
    <w:rsid w:val="008872F8"/>
    <w:rsid w:val="00892BC8"/>
    <w:rsid w:val="00895F6E"/>
    <w:rsid w:val="008B5D98"/>
    <w:rsid w:val="008F18ED"/>
    <w:rsid w:val="00900F6C"/>
    <w:rsid w:val="00946665"/>
    <w:rsid w:val="00993F05"/>
    <w:rsid w:val="009A49B7"/>
    <w:rsid w:val="009A5B55"/>
    <w:rsid w:val="009A7F28"/>
    <w:rsid w:val="009B6F5A"/>
    <w:rsid w:val="009B7075"/>
    <w:rsid w:val="00A50C31"/>
    <w:rsid w:val="00A60A36"/>
    <w:rsid w:val="00A70168"/>
    <w:rsid w:val="00A80998"/>
    <w:rsid w:val="00A930ED"/>
    <w:rsid w:val="00AC5A9E"/>
    <w:rsid w:val="00B057F2"/>
    <w:rsid w:val="00B1723F"/>
    <w:rsid w:val="00B30C18"/>
    <w:rsid w:val="00B4640B"/>
    <w:rsid w:val="00B60E79"/>
    <w:rsid w:val="00B6182B"/>
    <w:rsid w:val="00BA074A"/>
    <w:rsid w:val="00BA176A"/>
    <w:rsid w:val="00BA4BC4"/>
    <w:rsid w:val="00BB77DE"/>
    <w:rsid w:val="00BE2AB7"/>
    <w:rsid w:val="00BE4BAA"/>
    <w:rsid w:val="00BF58AC"/>
    <w:rsid w:val="00C127EB"/>
    <w:rsid w:val="00C4595C"/>
    <w:rsid w:val="00C55D16"/>
    <w:rsid w:val="00C569AF"/>
    <w:rsid w:val="00C61897"/>
    <w:rsid w:val="00C8063B"/>
    <w:rsid w:val="00CC2EB9"/>
    <w:rsid w:val="00D171AC"/>
    <w:rsid w:val="00D329F1"/>
    <w:rsid w:val="00D555BF"/>
    <w:rsid w:val="00D64AE6"/>
    <w:rsid w:val="00D70D36"/>
    <w:rsid w:val="00DB1D49"/>
    <w:rsid w:val="00DB2EDA"/>
    <w:rsid w:val="00DE1986"/>
    <w:rsid w:val="00DF7858"/>
    <w:rsid w:val="00E31FF3"/>
    <w:rsid w:val="00E478C4"/>
    <w:rsid w:val="00E72DBD"/>
    <w:rsid w:val="00E81499"/>
    <w:rsid w:val="00EA1CE4"/>
    <w:rsid w:val="00EE05CC"/>
    <w:rsid w:val="00F1423A"/>
    <w:rsid w:val="00F1790A"/>
    <w:rsid w:val="00F40DEC"/>
    <w:rsid w:val="00FA1C41"/>
    <w:rsid w:val="00FA3B1D"/>
    <w:rsid w:val="00FC41DB"/>
    <w:rsid w:val="00FF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2"/>
    </o:shapelayout>
  </w:shapeDefaults>
  <w:decimalSymbol w:val=","/>
  <w:listSeparator w:val=";"/>
  <w14:docId w14:val="352322BE"/>
  <w15:docId w15:val="{0167E553-6C77-4B66-84DA-08EBADDE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42B"/>
    <w:pPr>
      <w:spacing w:line="245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366"/>
    <w:pPr>
      <w:spacing w:before="200" w:after="40" w:line="240" w:lineRule="auto"/>
      <w:ind w:right="3240"/>
      <w:outlineLvl w:val="0"/>
    </w:pPr>
    <w:rPr>
      <w:rFonts w:asciiTheme="majorHAnsi" w:hAnsiTheme="majorHAnsi" w:cs="Times New Roman (Body CS)"/>
      <w:caps/>
      <w:color w:val="570DC2" w:themeColor="accent2" w:themeShade="80"/>
      <w:spacing w:val="20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60A36"/>
    <w:pPr>
      <w:outlineLvl w:val="1"/>
    </w:pPr>
    <w:rPr>
      <w:color w:val="CC7393" w:themeColor="accent5" w:themeShade="BF"/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1773"/>
    <w:pPr>
      <w:jc w:val="right"/>
      <w:outlineLvl w:val="3"/>
    </w:pPr>
    <w:rPr>
      <w:rFonts w:asciiTheme="majorHAnsi" w:hAnsiTheme="majorHAnsi"/>
      <w:color w:val="F8F9F3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4546A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323E4F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42B"/>
    <w:pPr>
      <w:spacing w:after="0" w:line="240" w:lineRule="auto"/>
    </w:pPr>
    <w:tblPr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band2Vert">
      <w:rPr>
        <w:color w:val="auto"/>
      </w:rPr>
    </w:tblStyle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60A36"/>
    <w:rPr>
      <w:rFonts w:asciiTheme="majorHAnsi" w:hAnsiTheme="majorHAnsi"/>
      <w:caps/>
      <w:color w:val="CC7393" w:themeColor="accent5" w:themeShade="BF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F8F9F3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323E4F" w:themeColor="text2" w:themeShade="BF"/>
      <w:sz w:val="60"/>
    </w:rPr>
  </w:style>
  <w:style w:type="paragraph" w:styleId="ListParagraph">
    <w:name w:val="List Paragraph"/>
    <w:basedOn w:val="Normal"/>
    <w:uiPriority w:val="34"/>
    <w:rsid w:val="000D0FB4"/>
    <w:pPr>
      <w:numPr>
        <w:numId w:val="1"/>
      </w:numPr>
      <w:spacing w:after="400" w:line="240" w:lineRule="auto"/>
      <w:jc w:val="center"/>
    </w:pPr>
    <w:rPr>
      <w:color w:val="F8F9F3" w:themeColor="accent1"/>
      <w:sz w:val="32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700366"/>
    <w:rPr>
      <w:rFonts w:asciiTheme="majorHAnsi" w:hAnsiTheme="majorHAnsi" w:cs="Times New Roman (Body CS)"/>
      <w:caps/>
      <w:color w:val="570DC2" w:themeColor="accent2" w:themeShade="80"/>
      <w:spacing w:val="20"/>
      <w:sz w:val="20"/>
      <w:szCs w:val="56"/>
    </w:rPr>
  </w:style>
  <w:style w:type="paragraph" w:styleId="Title">
    <w:name w:val="Title"/>
    <w:basedOn w:val="Heading3"/>
    <w:next w:val="Normal"/>
    <w:link w:val="TitleChar"/>
    <w:uiPriority w:val="10"/>
    <w:qFormat/>
    <w:rsid w:val="000A542B"/>
    <w:pPr>
      <w:spacing w:before="60" w:after="280" w:line="240" w:lineRule="auto"/>
      <w:jc w:val="left"/>
    </w:pPr>
    <w:rPr>
      <w:rFonts w:cs="Times New Roman (Body CS)"/>
      <w:noProof/>
      <w:color w:val="110227" w:themeColor="accent2" w:themeShade="1A"/>
      <w:spacing w:val="20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A542B"/>
    <w:rPr>
      <w:rFonts w:asciiTheme="majorHAnsi" w:hAnsiTheme="majorHAnsi" w:cs="Times New Roman (Body CS)"/>
      <w:caps/>
      <w:noProof/>
      <w:color w:val="110227" w:themeColor="accent2" w:themeShade="1A"/>
      <w:spacing w:val="20"/>
      <w:sz w:val="56"/>
      <w:szCs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44546A" w:themeColor="text2"/>
      <w:sz w:val="36"/>
    </w:rPr>
  </w:style>
  <w:style w:type="paragraph" w:customStyle="1" w:styleId="checkboxindent">
    <w:name w:val="checkbox indent"/>
    <w:basedOn w:val="Normal"/>
    <w:qFormat/>
    <w:rsid w:val="00034A3C"/>
    <w:pPr>
      <w:spacing w:before="20" w:after="20"/>
      <w:ind w:left="357" w:hanging="357"/>
    </w:pPr>
  </w:style>
  <w:style w:type="paragraph" w:customStyle="1" w:styleId="bullet">
    <w:name w:val="bullet"/>
    <w:basedOn w:val="Normal"/>
    <w:rsid w:val="00A930ED"/>
    <w:pPr>
      <w:numPr>
        <w:numId w:val="5"/>
      </w:numPr>
      <w:spacing w:before="20" w:after="20"/>
    </w:pPr>
  </w:style>
  <w:style w:type="numbering" w:customStyle="1" w:styleId="CurrentList1">
    <w:name w:val="Current List1"/>
    <w:uiPriority w:val="99"/>
    <w:rsid w:val="00D555BF"/>
    <w:pPr>
      <w:numPr>
        <w:numId w:val="6"/>
      </w:numPr>
    </w:pPr>
  </w:style>
  <w:style w:type="numbering" w:customStyle="1" w:styleId="CurrentList2">
    <w:name w:val="Current List2"/>
    <w:uiPriority w:val="99"/>
    <w:rsid w:val="00A930ED"/>
    <w:pPr>
      <w:numPr>
        <w:numId w:val="9"/>
      </w:numPr>
    </w:pPr>
  </w:style>
  <w:style w:type="paragraph" w:customStyle="1" w:styleId="Subhead">
    <w:name w:val="Subhead"/>
    <w:basedOn w:val="Normal"/>
    <w:qFormat/>
    <w:rsid w:val="0075782F"/>
    <w:rPr>
      <w:rFonts w:cs="Times New Roman (Body CS)"/>
      <w:caps/>
      <w:noProof/>
      <w:color w:val="110227" w:themeColor="accent2" w:themeShade="1A"/>
      <w:spacing w:val="10"/>
      <w:sz w:val="24"/>
      <w:lang w:val="en-GB" w:eastAsia="en-GB"/>
    </w:rPr>
  </w:style>
  <w:style w:type="paragraph" w:customStyle="1" w:styleId="CheckMarks">
    <w:name w:val="Check Marks"/>
    <w:basedOn w:val="Normal"/>
    <w:qFormat/>
    <w:rsid w:val="00DB2EDA"/>
    <w:pPr>
      <w:spacing w:after="0"/>
    </w:pPr>
    <w:rPr>
      <w:rFonts w:eastAsia="MS Gothic" w:cs="Times New Roman (Body CS)"/>
      <w:b/>
      <w:color w:val="37A7E9" w:themeColor="accent6" w:themeShade="BF"/>
      <w:sz w:val="24"/>
    </w:rPr>
  </w:style>
  <w:style w:type="paragraph" w:customStyle="1" w:styleId="A069F1082C004EAC89DBE66CBC2D0303">
    <w:name w:val="A069F1082C004EAC89DBE66CBC2D0303"/>
    <w:rsid w:val="009B7075"/>
    <w:pPr>
      <w:spacing w:after="160" w:line="278" w:lineRule="auto"/>
    </w:pPr>
    <w:rPr>
      <w:rFonts w:eastAsiaTheme="minorEastAsia"/>
      <w:kern w:val="2"/>
      <w:sz w:val="24"/>
      <w:szCs w:val="24"/>
      <w:lang w:val="en-CA" w:eastAsia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\AppData\Roaming\Microsoft\Templates\Homework%20tips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5566C311EC4006869206090476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E495-86FE-4227-973E-9056DB70F29A}"/>
      </w:docPartPr>
      <w:docPartBody>
        <w:p w:rsidR="00000000" w:rsidRDefault="00000000">
          <w:pPr>
            <w:pStyle w:val="205566C311EC400686920609047660DF"/>
          </w:pPr>
          <w:r w:rsidRPr="000A542B">
            <w:rPr>
              <w:rStyle w:val="TitleChar"/>
            </w:rPr>
            <w:t>Homework Tips Checklist for Parents</w:t>
          </w:r>
        </w:p>
      </w:docPartBody>
    </w:docPart>
    <w:docPart>
      <w:docPartPr>
        <w:name w:val="AE66A739A8354B26967EC9462899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D436-8C36-4931-9EA4-BE921A3A04DE}"/>
      </w:docPartPr>
      <w:docPartBody>
        <w:p w:rsidR="00000000" w:rsidRDefault="00000000">
          <w:pPr>
            <w:pStyle w:val="AE66A739A8354B26967EC94628996A78"/>
          </w:pPr>
          <w:r w:rsidRPr="000A542B">
            <w:t>Use this checklist to help your children do their homework easily and stress free.</w:t>
          </w:r>
        </w:p>
      </w:docPartBody>
    </w:docPart>
    <w:docPart>
      <w:docPartPr>
        <w:name w:val="6D3745A1600F4C57A35866292A2F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A4C0-D04F-4D41-8F32-7951E9EDC670}"/>
      </w:docPartPr>
      <w:docPartBody>
        <w:p w:rsidR="00000000" w:rsidRDefault="00000000">
          <w:pPr>
            <w:pStyle w:val="6D3745A1600F4C57A35866292A2FAC34"/>
          </w:pPr>
          <w:r w:rsidRPr="000A542B">
            <w:t>Set up the environment</w:t>
          </w:r>
        </w:p>
      </w:docPartBody>
    </w:docPart>
    <w:docPart>
      <w:docPartPr>
        <w:name w:val="385B08D97B1B4F0984C627F94CBF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A09C-3652-4110-A975-4608924C5687}"/>
      </w:docPartPr>
      <w:docPartBody>
        <w:p w:rsidR="00000000" w:rsidRDefault="00000000">
          <w:pPr>
            <w:pStyle w:val="385B08D97B1B4F0984C627F94CBF9EC3"/>
          </w:pPr>
          <w:r w:rsidRPr="000A542B">
            <w:t>Guidance and good practice</w:t>
          </w:r>
        </w:p>
      </w:docPartBody>
    </w:docPart>
    <w:docPart>
      <w:docPartPr>
        <w:name w:val="C0EF71125A964A17BAF9B8232AE1D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8BE2-5DF6-4009-9BED-6A7304ABCBF2}"/>
      </w:docPartPr>
      <w:docPartBody>
        <w:p w:rsidR="00000000" w:rsidRDefault="002E59DE" w:rsidP="002E59DE">
          <w:pPr>
            <w:pStyle w:val="C0EF71125A964A17BAF9B8232AE1DC20"/>
          </w:pPr>
          <w:r w:rsidRPr="000A542B">
            <w:t>Guidance and good practice</w:t>
          </w:r>
        </w:p>
      </w:docPartBody>
    </w:docPart>
    <w:docPart>
      <w:docPartPr>
        <w:name w:val="79303376582848A6AAA03A4C36D1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876E-74DC-46F2-8A12-39E8D14A0091}"/>
      </w:docPartPr>
      <w:docPartBody>
        <w:p w:rsidR="00000000" w:rsidRDefault="002E59DE" w:rsidP="002E59DE">
          <w:pPr>
            <w:pStyle w:val="79303376582848A6AAA03A4C36D1298B"/>
          </w:pPr>
          <w:r w:rsidRPr="000A542B">
            <w:t>Guidance and good practice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825C6"/>
    <w:multiLevelType w:val="hybridMultilevel"/>
    <w:tmpl w:val="6714F030"/>
    <w:lvl w:ilvl="0" w:tplc="92ECF5E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9751409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DE"/>
    <w:rsid w:val="002E59DE"/>
    <w:rsid w:val="00407F6A"/>
    <w:rsid w:val="00A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uiPriority w:val="10"/>
    <w:qFormat/>
    <w:pPr>
      <w:keepNext w:val="0"/>
      <w:keepLines w:val="0"/>
      <w:spacing w:before="60" w:after="280" w:line="240" w:lineRule="auto"/>
    </w:pPr>
    <w:rPr>
      <w:rFonts w:asciiTheme="majorHAnsi" w:eastAsiaTheme="minorHAnsi" w:hAnsiTheme="majorHAnsi" w:cs="Times New Roman (Body CS)"/>
      <w:caps/>
      <w:noProof/>
      <w:color w:val="190A02" w:themeColor="accent2" w:themeShade="1A"/>
      <w:spacing w:val="20"/>
      <w:kern w:val="0"/>
      <w:sz w:val="56"/>
      <w:szCs w:val="36"/>
      <w:lang w:val="en-US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inorHAnsi" w:hAnsiTheme="majorHAnsi" w:cs="Times New Roman (Body CS)"/>
      <w:caps/>
      <w:noProof/>
      <w:color w:val="190A02" w:themeColor="accent2" w:themeShade="1A"/>
      <w:spacing w:val="20"/>
      <w:kern w:val="0"/>
      <w:sz w:val="56"/>
      <w:szCs w:val="36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205566C311EC400686920609047660DF">
    <w:name w:val="205566C311EC400686920609047660DF"/>
  </w:style>
  <w:style w:type="paragraph" w:customStyle="1" w:styleId="AE66A739A8354B26967EC94628996A78">
    <w:name w:val="AE66A739A8354B26967EC94628996A78"/>
  </w:style>
  <w:style w:type="paragraph" w:customStyle="1" w:styleId="6D3745A1600F4C57A35866292A2FAC34">
    <w:name w:val="6D3745A1600F4C57A35866292A2FAC34"/>
  </w:style>
  <w:style w:type="paragraph" w:customStyle="1" w:styleId="1D2330CF98D14D9A86B1B7EE84FE40D7">
    <w:name w:val="1D2330CF98D14D9A86B1B7EE84FE40D7"/>
  </w:style>
  <w:style w:type="paragraph" w:customStyle="1" w:styleId="778EF008DA3F44D19880F57E5D1159BB">
    <w:name w:val="778EF008DA3F44D19880F57E5D1159BB"/>
  </w:style>
  <w:style w:type="paragraph" w:customStyle="1" w:styleId="DC98913D44004DDFBBE946676D832892">
    <w:name w:val="DC98913D44004DDFBBE946676D832892"/>
  </w:style>
  <w:style w:type="paragraph" w:customStyle="1" w:styleId="67FF7F389167403094A091226361638B">
    <w:name w:val="67FF7F389167403094A091226361638B"/>
  </w:style>
  <w:style w:type="paragraph" w:customStyle="1" w:styleId="44BBC1EBF693401982734ED48DFB2F45">
    <w:name w:val="44BBC1EBF693401982734ED48DFB2F45"/>
  </w:style>
  <w:style w:type="paragraph" w:customStyle="1" w:styleId="9A5735FCA8E54DA2B18D19039CD81B4F">
    <w:name w:val="9A5735FCA8E54DA2B18D19039CD81B4F"/>
  </w:style>
  <w:style w:type="paragraph" w:customStyle="1" w:styleId="753ED8C840CB4320A88042430AC03079">
    <w:name w:val="753ED8C840CB4320A88042430AC03079"/>
  </w:style>
  <w:style w:type="paragraph" w:customStyle="1" w:styleId="14950230D5C4492CA35D377A5CE8F41D">
    <w:name w:val="14950230D5C4492CA35D377A5CE8F41D"/>
  </w:style>
  <w:style w:type="paragraph" w:customStyle="1" w:styleId="E057E2A428BB4EACAC4D553FC911A83B">
    <w:name w:val="E057E2A428BB4EACAC4D553FC911A83B"/>
  </w:style>
  <w:style w:type="paragraph" w:customStyle="1" w:styleId="bullet">
    <w:name w:val="bullet"/>
    <w:basedOn w:val="Normal"/>
    <w:pPr>
      <w:numPr>
        <w:numId w:val="1"/>
      </w:numPr>
      <w:spacing w:before="20" w:after="20" w:line="245" w:lineRule="auto"/>
    </w:pPr>
    <w:rPr>
      <w:rFonts w:eastAsiaTheme="minorHAnsi"/>
      <w:kern w:val="0"/>
      <w:sz w:val="20"/>
      <w:szCs w:val="22"/>
      <w:lang w:val="en-US" w:eastAsia="en-US"/>
      <w14:ligatures w14:val="none"/>
    </w:rPr>
  </w:style>
  <w:style w:type="paragraph" w:customStyle="1" w:styleId="67B2129FE45A44C197917CD975B366F3">
    <w:name w:val="67B2129FE45A44C197917CD975B366F3"/>
  </w:style>
  <w:style w:type="paragraph" w:customStyle="1" w:styleId="AE9E39DF212944C3A3EBE6B5EA987A8B">
    <w:name w:val="AE9E39DF212944C3A3EBE6B5EA987A8B"/>
  </w:style>
  <w:style w:type="paragraph" w:customStyle="1" w:styleId="01DF9CFCEA3448B5B489D5484670D3B0">
    <w:name w:val="01DF9CFCEA3448B5B489D5484670D3B0"/>
  </w:style>
  <w:style w:type="paragraph" w:customStyle="1" w:styleId="385B08D97B1B4F0984C627F94CBF9EC3">
    <w:name w:val="385B08D97B1B4F0984C627F94CBF9EC3"/>
  </w:style>
  <w:style w:type="paragraph" w:customStyle="1" w:styleId="A069F1082C004EAC89DBE66CBC2D0303">
    <w:name w:val="A069F1082C004EAC89DBE66CBC2D0303"/>
  </w:style>
  <w:style w:type="paragraph" w:customStyle="1" w:styleId="58C2DCF1E9C548BB80878808CCFF8DA2">
    <w:name w:val="58C2DCF1E9C548BB80878808CCFF8DA2"/>
  </w:style>
  <w:style w:type="paragraph" w:customStyle="1" w:styleId="512E23F4E7E4422F98D8A02B2220C076">
    <w:name w:val="512E23F4E7E4422F98D8A02B2220C076"/>
  </w:style>
  <w:style w:type="paragraph" w:customStyle="1" w:styleId="021482C8ECD04C2992994C118BA655C3">
    <w:name w:val="021482C8ECD04C2992994C118BA655C3"/>
  </w:style>
  <w:style w:type="paragraph" w:customStyle="1" w:styleId="E1604B12CC3341F3B17CB265604050E2">
    <w:name w:val="E1604B12CC3341F3B17CB265604050E2"/>
  </w:style>
  <w:style w:type="paragraph" w:customStyle="1" w:styleId="60326144ED2442F081E1F7F0AB2AA5AE">
    <w:name w:val="60326144ED2442F081E1F7F0AB2AA5AE"/>
  </w:style>
  <w:style w:type="paragraph" w:customStyle="1" w:styleId="C522378F5BA84BA8B5EFEC2A2E2BADCF">
    <w:name w:val="C522378F5BA84BA8B5EFEC2A2E2BADCF"/>
  </w:style>
  <w:style w:type="paragraph" w:customStyle="1" w:styleId="878576B085C04FE5A0520E788AF59102">
    <w:name w:val="878576B085C04FE5A0520E788AF59102"/>
  </w:style>
  <w:style w:type="paragraph" w:customStyle="1" w:styleId="8CED5D12D42F4029B7451EB1F98E3CD4">
    <w:name w:val="8CED5D12D42F4029B7451EB1F98E3CD4"/>
  </w:style>
  <w:style w:type="paragraph" w:customStyle="1" w:styleId="3F6201B9FA2E43D1A5A66C74B10827F8">
    <w:name w:val="3F6201B9FA2E43D1A5A66C74B10827F8"/>
  </w:style>
  <w:style w:type="paragraph" w:customStyle="1" w:styleId="47F444CF7D4C47E7A2105CD95BBB42DA">
    <w:name w:val="47F444CF7D4C47E7A2105CD95BBB42DA"/>
  </w:style>
  <w:style w:type="paragraph" w:customStyle="1" w:styleId="1D68A2836B2C487C847AA2841A84A38C">
    <w:name w:val="1D68A2836B2C487C847AA2841A84A38C"/>
  </w:style>
  <w:style w:type="paragraph" w:customStyle="1" w:styleId="C0EF71125A964A17BAF9B8232AE1DC20">
    <w:name w:val="C0EF71125A964A17BAF9B8232AE1DC20"/>
    <w:rsid w:val="002E59DE"/>
  </w:style>
  <w:style w:type="paragraph" w:customStyle="1" w:styleId="F4965F9140074CFC83DFF4EA42FD1631">
    <w:name w:val="F4965F9140074CFC83DFF4EA42FD1631"/>
    <w:rsid w:val="002E59DE"/>
  </w:style>
  <w:style w:type="paragraph" w:customStyle="1" w:styleId="9A3DDE512A7A406EB68B22988140BD53">
    <w:name w:val="9A3DDE512A7A406EB68B22988140BD53"/>
    <w:rsid w:val="002E59DE"/>
  </w:style>
  <w:style w:type="paragraph" w:customStyle="1" w:styleId="9D32DB640F4F41CAB8DED97FC677810D">
    <w:name w:val="9D32DB640F4F41CAB8DED97FC677810D"/>
    <w:rsid w:val="002E59DE"/>
  </w:style>
  <w:style w:type="paragraph" w:customStyle="1" w:styleId="16DE23F4699549209A5EE3E3B2B8AAD3">
    <w:name w:val="16DE23F4699549209A5EE3E3B2B8AAD3"/>
    <w:rsid w:val="002E59DE"/>
  </w:style>
  <w:style w:type="paragraph" w:customStyle="1" w:styleId="3006C11B88D5443CB768E3CA8B2FBC57">
    <w:name w:val="3006C11B88D5443CB768E3CA8B2FBC57"/>
    <w:rsid w:val="002E59DE"/>
  </w:style>
  <w:style w:type="paragraph" w:customStyle="1" w:styleId="926BEB64052F4AD1893452AF39E05D46">
    <w:name w:val="926BEB64052F4AD1893452AF39E05D46"/>
    <w:rsid w:val="002E59DE"/>
  </w:style>
  <w:style w:type="paragraph" w:customStyle="1" w:styleId="47F43A17D6D148029F31AC3F55D4AC5F">
    <w:name w:val="47F43A17D6D148029F31AC3F55D4AC5F"/>
    <w:rsid w:val="002E59DE"/>
  </w:style>
  <w:style w:type="paragraph" w:customStyle="1" w:styleId="2B8EF46C9B9C4589A2D8A40BEAD386A0">
    <w:name w:val="2B8EF46C9B9C4589A2D8A40BEAD386A0"/>
    <w:rsid w:val="002E59DE"/>
  </w:style>
  <w:style w:type="paragraph" w:customStyle="1" w:styleId="70928DA9997B49DBB9EA65318005328E">
    <w:name w:val="70928DA9997B49DBB9EA65318005328E"/>
    <w:rsid w:val="002E59DE"/>
  </w:style>
  <w:style w:type="paragraph" w:customStyle="1" w:styleId="318579A487BF4F638F08B54A328854D0">
    <w:name w:val="318579A487BF4F638F08B54A328854D0"/>
    <w:rsid w:val="002E59DE"/>
  </w:style>
  <w:style w:type="paragraph" w:customStyle="1" w:styleId="1F387C741BFE4FF4865726458046825A">
    <w:name w:val="1F387C741BFE4FF4865726458046825A"/>
    <w:rsid w:val="002E59DE"/>
  </w:style>
  <w:style w:type="paragraph" w:customStyle="1" w:styleId="E12AB00BB83542548113745422B00D8C">
    <w:name w:val="E12AB00BB83542548113745422B00D8C"/>
    <w:rsid w:val="002E59DE"/>
  </w:style>
  <w:style w:type="paragraph" w:customStyle="1" w:styleId="30DA227DAAF84318A2D18905C643CD20">
    <w:name w:val="30DA227DAAF84318A2D18905C643CD20"/>
    <w:rsid w:val="002E59DE"/>
  </w:style>
  <w:style w:type="paragraph" w:customStyle="1" w:styleId="79303376582848A6AAA03A4C36D1298B">
    <w:name w:val="79303376582848A6AAA03A4C36D1298B"/>
    <w:rsid w:val="002E5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4469568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8F9F3"/>
      </a:accent1>
      <a:accent2>
        <a:srgbClr val="C8A6F9"/>
      </a:accent2>
      <a:accent3>
        <a:srgbClr val="E2F0CD"/>
      </a:accent3>
      <a:accent4>
        <a:srgbClr val="E0DEED"/>
      </a:accent4>
      <a:accent5>
        <a:srgbClr val="E9C2D0"/>
      </a:accent5>
      <a:accent6>
        <a:srgbClr val="8FCEF3"/>
      </a:accent6>
      <a:hlink>
        <a:srgbClr val="0563C1"/>
      </a:hlink>
      <a:folHlink>
        <a:srgbClr val="954F72"/>
      </a:folHlink>
    </a:clrScheme>
    <a:fontScheme name="Custom 5">
      <a:majorFont>
        <a:latin typeface="Rockwell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8E68-F6C2-4EB9-98E1-3D8369D6FC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0221267-6E61-40A5-BEA6-3CD64F7E1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3890F-9675-4BC3-97A9-8BF3832D2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Homework tips checklist.dotx</Template>
  <TotalTime>22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Rusque</dc:creator>
  <cp:keywords/>
  <dc:description/>
  <cp:lastModifiedBy>Tania Rusque</cp:lastModifiedBy>
  <cp:revision>3</cp:revision>
  <dcterms:created xsi:type="dcterms:W3CDTF">2024-08-15T17:24:00Z</dcterms:created>
  <dcterms:modified xsi:type="dcterms:W3CDTF">2024-08-15T17:46:00Z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